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40851" w:rsidRPr="00D40851" w:rsidRDefault="002613E9" w:rsidP="003A00D4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bookmarkStart w:id="0" w:name="_Hlk489609070"/>
      <w:r w:rsidRPr="002613E9">
        <w:rPr>
          <w:rFonts w:ascii="Arial" w:hAnsi="Arial"/>
          <w:b/>
          <w:color w:val="FF0000"/>
          <w:sz w:val="20"/>
          <w:szCs w:val="20"/>
        </w:rPr>
        <w:t>Remonty nawierzchni jezdni o nawierzchni bitumicznej, remonty cząstkowe ulic o nawierzchni bitumicznej, awaryjne czysz</w:t>
      </w:r>
      <w:r w:rsidR="007266DB">
        <w:rPr>
          <w:rFonts w:ascii="Arial" w:hAnsi="Arial"/>
          <w:b/>
          <w:color w:val="FF0000"/>
          <w:sz w:val="20"/>
          <w:szCs w:val="20"/>
        </w:rPr>
        <w:t>cz</w:t>
      </w:r>
      <w:bookmarkStart w:id="1" w:name="_GoBack"/>
      <w:bookmarkEnd w:id="1"/>
      <w:r w:rsidRPr="002613E9">
        <w:rPr>
          <w:rFonts w:ascii="Arial" w:hAnsi="Arial"/>
          <w:b/>
          <w:color w:val="FF0000"/>
          <w:sz w:val="20"/>
          <w:szCs w:val="20"/>
        </w:rPr>
        <w:t>enie kanalizacji deszczowej na drogach gminnych położonych na terenie Dzielnicy Praga-Południe</w:t>
      </w:r>
      <w:bookmarkEnd w:id="0"/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>dnia ………</w:t>
      </w:r>
      <w:r w:rsidR="00020122">
        <w:rPr>
          <w:rFonts w:ascii="Tahoma" w:hAnsi="Tahoma" w:cs="Tahoma"/>
          <w:sz w:val="18"/>
          <w:szCs w:val="18"/>
        </w:rPr>
        <w:t>…..</w:t>
      </w:r>
      <w:r w:rsidRPr="0041291A">
        <w:rPr>
          <w:rFonts w:ascii="Tahoma" w:hAnsi="Tahoma" w:cs="Tahoma"/>
          <w:sz w:val="18"/>
          <w:szCs w:val="18"/>
        </w:rPr>
        <w:t xml:space="preserve">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="00020122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020122">
      <w:pPr>
        <w:spacing w:line="360" w:lineRule="auto"/>
        <w:ind w:left="5664" w:firstLine="1424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 w:rsidR="00020122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020122">
      <w:pPr>
        <w:spacing w:line="360" w:lineRule="auto"/>
        <w:ind w:left="5664" w:firstLine="1566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2613E9">
      <w:rPr>
        <w:rFonts w:ascii="Tahoma" w:hAnsi="Tahoma" w:cs="Tahoma"/>
        <w:b/>
        <w:sz w:val="16"/>
        <w:szCs w:val="16"/>
      </w:rPr>
      <w:t>2</w:t>
    </w:r>
    <w:r w:rsidR="0056346A">
      <w:rPr>
        <w:rFonts w:ascii="Tahoma" w:hAnsi="Tahoma" w:cs="Tahoma"/>
        <w:b/>
        <w:sz w:val="16"/>
        <w:szCs w:val="16"/>
      </w:rPr>
      <w:t>/20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0122"/>
    <w:rsid w:val="00032E91"/>
    <w:rsid w:val="0011708D"/>
    <w:rsid w:val="00192B82"/>
    <w:rsid w:val="002613E9"/>
    <w:rsid w:val="002658F2"/>
    <w:rsid w:val="00274125"/>
    <w:rsid w:val="0030286B"/>
    <w:rsid w:val="00307FD4"/>
    <w:rsid w:val="00324BA0"/>
    <w:rsid w:val="00377AD6"/>
    <w:rsid w:val="003A00D4"/>
    <w:rsid w:val="003B01CB"/>
    <w:rsid w:val="004003C0"/>
    <w:rsid w:val="004045DE"/>
    <w:rsid w:val="004115C5"/>
    <w:rsid w:val="0042383C"/>
    <w:rsid w:val="00486CA2"/>
    <w:rsid w:val="00547CFA"/>
    <w:rsid w:val="0056346A"/>
    <w:rsid w:val="005651A7"/>
    <w:rsid w:val="005756C6"/>
    <w:rsid w:val="005E449C"/>
    <w:rsid w:val="007266DB"/>
    <w:rsid w:val="007A116C"/>
    <w:rsid w:val="008125FC"/>
    <w:rsid w:val="00843B8F"/>
    <w:rsid w:val="008E53A6"/>
    <w:rsid w:val="009463B4"/>
    <w:rsid w:val="009B022F"/>
    <w:rsid w:val="009E58BA"/>
    <w:rsid w:val="009F7F55"/>
    <w:rsid w:val="00A45216"/>
    <w:rsid w:val="00BD5355"/>
    <w:rsid w:val="00C61652"/>
    <w:rsid w:val="00C97E7A"/>
    <w:rsid w:val="00CA1266"/>
    <w:rsid w:val="00CA5B0D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B3CFD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D1DD0-3915-4BEC-880A-CBD633DDF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3</cp:revision>
  <cp:lastPrinted>2018-02-02T07:28:00Z</cp:lastPrinted>
  <dcterms:created xsi:type="dcterms:W3CDTF">2020-01-24T08:46:00Z</dcterms:created>
  <dcterms:modified xsi:type="dcterms:W3CDTF">2020-01-27T10:44:00Z</dcterms:modified>
</cp:coreProperties>
</file>